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C2" w:rsidRPr="00142AC2" w:rsidRDefault="00142AC2" w:rsidP="00142AC2">
      <w:pPr>
        <w:shd w:val="clear" w:color="auto" w:fill="FFFFFF"/>
        <w:spacing w:after="0" w:line="240" w:lineRule="auto"/>
        <w:ind w:left="284" w:hanging="284"/>
        <w:jc w:val="center"/>
        <w:outlineLvl w:val="0"/>
        <w:rPr>
          <w:rFonts w:ascii="Arial" w:eastAsia="Times New Roman" w:hAnsi="Arial" w:cs="Arial"/>
          <w:color w:val="005A84"/>
          <w:kern w:val="36"/>
          <w:sz w:val="40"/>
          <w:szCs w:val="40"/>
          <w:lang w:eastAsia="ru-RU"/>
        </w:rPr>
      </w:pPr>
      <w:r w:rsidRPr="00142AC2">
        <w:rPr>
          <w:rFonts w:ascii="Arial" w:eastAsia="Times New Roman" w:hAnsi="Arial" w:cs="Arial"/>
          <w:color w:val="005A84"/>
          <w:kern w:val="36"/>
          <w:sz w:val="40"/>
          <w:szCs w:val="40"/>
          <w:lang w:eastAsia="ru-RU"/>
        </w:rPr>
        <w:t>Правила безопасности в зимний период на льду, в горах и во время катания с горок</w:t>
      </w:r>
    </w:p>
    <w:p w:rsidR="00142AC2" w:rsidRPr="00142AC2" w:rsidRDefault="00142AC2" w:rsidP="00142AC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142AC2" w:rsidRPr="00142AC2" w:rsidRDefault="00142AC2" w:rsidP="00142AC2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Arial" w:eastAsia="Times New Roman" w:hAnsi="Arial" w:cs="Arial"/>
          <w:noProof/>
          <w:color w:val="005A84"/>
          <w:sz w:val="20"/>
          <w:szCs w:val="20"/>
          <w:lang w:eastAsia="ru-RU"/>
        </w:rPr>
        <w:drawing>
          <wp:inline distT="0" distB="0" distL="0" distR="0" wp14:anchorId="04DA0DAE" wp14:editId="4DEE0502">
            <wp:extent cx="6061081" cy="4038251"/>
            <wp:effectExtent l="0" t="0" r="0" b="635"/>
            <wp:docPr id="1" name="Рисунок 1" descr="https://simdou49.crimea-school.ru/sites/default/files/images/0301_gorka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mdou49.crimea-school.ru/sites/default/files/images/0301_gorka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438" cy="404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AC2"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ru-RU"/>
        </w:rPr>
        <w:t>С целью сохранения жизни и здоровья воспитанников, просим познакомиться с правилами безопасности в зимний период на льду, в горах и во время катания с горок.</w:t>
      </w:r>
    </w:p>
    <w:p w:rsidR="00142AC2" w:rsidRPr="00142AC2" w:rsidRDefault="00142AC2" w:rsidP="00142AC2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r w:rsidRPr="00142AC2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>Правила поведения на льду.</w:t>
      </w:r>
    </w:p>
    <w:p w:rsidR="00142AC2" w:rsidRPr="00142AC2" w:rsidRDefault="00142AC2" w:rsidP="0014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На тонкий, неокрепший лед выходить ЗАПРЕЩЕНО!</w:t>
      </w:r>
    </w:p>
    <w:p w:rsidR="00142AC2" w:rsidRPr="00142AC2" w:rsidRDefault="00142AC2" w:rsidP="0014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142AC2" w:rsidRPr="00142AC2" w:rsidRDefault="00142AC2" w:rsidP="0014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142AC2" w:rsidRPr="00142AC2" w:rsidRDefault="00142AC2" w:rsidP="0014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142AC2" w:rsidRPr="00142AC2" w:rsidRDefault="00142AC2" w:rsidP="0014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При переходе через реку пользуйтесь ледовыми переправами.</w:t>
      </w:r>
    </w:p>
    <w:p w:rsidR="00142AC2" w:rsidRPr="00142AC2" w:rsidRDefault="00142AC2" w:rsidP="0014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 xml:space="preserve">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</w:t>
      </w: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lastRenderedPageBreak/>
        <w:t>площадь. Точно так же поступают при предостерегающем потрескивании льда и образовании в нем трещин.</w:t>
      </w:r>
    </w:p>
    <w:p w:rsidR="00142AC2" w:rsidRPr="00142AC2" w:rsidRDefault="00142AC2" w:rsidP="0014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42AC2" w:rsidRPr="00142AC2" w:rsidRDefault="00142AC2" w:rsidP="0014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При переходе водоема группой необходимо соблюдать расстояние друг от друга (5-6 м).</w:t>
      </w:r>
    </w:p>
    <w:p w:rsidR="00142AC2" w:rsidRPr="00142AC2" w:rsidRDefault="00142AC2" w:rsidP="0014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142AC2" w:rsidRPr="00142AC2" w:rsidRDefault="00142AC2" w:rsidP="0014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142AC2" w:rsidRPr="00142AC2" w:rsidRDefault="00142AC2" w:rsidP="0014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142AC2" w:rsidRPr="00142AC2" w:rsidRDefault="00142AC2" w:rsidP="0014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Кататься на коньках разрешается только на специально оборудованных катках. Массовые катания разрешаются при толщине льда не менее 25 см.</w:t>
      </w:r>
    </w:p>
    <w:p w:rsidR="00142AC2" w:rsidRPr="00142AC2" w:rsidRDefault="00142AC2" w:rsidP="00142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Убедительная просьба родителям:</w:t>
      </w:r>
      <w:r w:rsidRPr="00142AC2">
        <w:rPr>
          <w:rFonts w:ascii="Times New Roman" w:eastAsia="Times New Roman" w:hAnsi="Times New Roman" w:cs="Times New Roman"/>
          <w:b/>
          <w:bCs/>
          <w:color w:val="535353"/>
          <w:sz w:val="26"/>
          <w:szCs w:val="26"/>
          <w:lang w:eastAsia="ru-RU"/>
        </w:rPr>
        <w:t> не отпускайте детей на лед (на рыбалку, катание на лыжах и коньках) без присмотра!</w:t>
      </w:r>
    </w:p>
    <w:p w:rsidR="00142AC2" w:rsidRPr="00142AC2" w:rsidRDefault="00142AC2" w:rsidP="00142AC2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 </w:t>
      </w: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</w:r>
      <w:r w:rsidRPr="00142AC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Правила безопасного поведения в горах во время зимнего периода.</w:t>
      </w:r>
    </w:p>
    <w:p w:rsidR="00142AC2" w:rsidRPr="00142AC2" w:rsidRDefault="00142AC2" w:rsidP="0014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Основное правило поведения при нахождении в горах — быть предельно внимательным и осторожным! Обязательно нужно записать в мобильный телефон контактные телефоны поисково-спасательных подразделений.</w:t>
      </w:r>
    </w:p>
    <w:p w:rsidR="00142AC2" w:rsidRPr="00142AC2" w:rsidRDefault="00142AC2" w:rsidP="0014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 Скорость ходьбы: двигайтесь медленно, не делайте резких ускорений.</w:t>
      </w:r>
    </w:p>
    <w:p w:rsidR="00142AC2" w:rsidRPr="00142AC2" w:rsidRDefault="00142AC2" w:rsidP="0014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При подъеме выбирайте «умный путь», если идёте вне трассы. Адаптируйте ритм движения в соответствии с углом наклона (избегайте слишком крутых склонов).</w:t>
      </w:r>
    </w:p>
    <w:p w:rsidR="00142AC2" w:rsidRPr="00142AC2" w:rsidRDefault="00142AC2" w:rsidP="0014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В снежной среде при необходимости используйте интервалы движения, соблюдайте правила безопасности.</w:t>
      </w:r>
    </w:p>
    <w:p w:rsidR="00142AC2" w:rsidRPr="00142AC2" w:rsidRDefault="00142AC2" w:rsidP="0014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Остановки: если чувствуете, что стало жарко, обязательно снимите верхнюю одежду (куртка, ветровка).</w:t>
      </w:r>
    </w:p>
    <w:p w:rsidR="00142AC2" w:rsidRPr="00142AC2" w:rsidRDefault="00142AC2" w:rsidP="0014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Не забывайте о тех, кто идёт позади вас.</w:t>
      </w:r>
    </w:p>
    <w:p w:rsidR="00142AC2" w:rsidRPr="00142AC2" w:rsidRDefault="00142AC2" w:rsidP="0014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Перед пикником сначала оденьтесь, потом ешьте и пейте. Не позволяйте телу остынуть. Старайтесь выбрать солнечное и безветренное место.</w:t>
      </w:r>
    </w:p>
    <w:p w:rsidR="00142AC2" w:rsidRPr="00142AC2" w:rsidRDefault="00142AC2" w:rsidP="0014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Спуск: подстраивайтесь под самого слабого.</w:t>
      </w:r>
    </w:p>
    <w:p w:rsidR="00142AC2" w:rsidRPr="00142AC2" w:rsidRDefault="00142AC2" w:rsidP="0014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Помните, что снег меняется под воздействием солнца.</w:t>
      </w:r>
    </w:p>
    <w:p w:rsidR="00142AC2" w:rsidRPr="00142AC2" w:rsidRDefault="00142AC2" w:rsidP="0014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Возвращение на раннем этапе является гарантией безопасности.</w:t>
      </w:r>
    </w:p>
    <w:p w:rsidR="00142AC2" w:rsidRPr="00142AC2" w:rsidRDefault="00142AC2" w:rsidP="0014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lastRenderedPageBreak/>
        <w:t>Перемещение в сложных условиях: в тумане или, когда видимость снижается необходимо использовать карту, компас, высотомер, GPS. Помните, что туман размывает видимость и видоизменяет ландшафт. Поэтому лучше остановиться и дождаться лучшей видимости.</w:t>
      </w:r>
    </w:p>
    <w:p w:rsidR="00142AC2" w:rsidRPr="00142AC2" w:rsidRDefault="00142AC2" w:rsidP="00142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Если вы находитесь в лавиноопасной местности: соблюдайте дистанцию, не отрывайтесь и не отставайте, держите в зоне видимости остальных участников прогулки. Избегайте длинных переходов, особенно на скалистых участках. Если сомневаетесь, зовите на помощь.</w:t>
      </w: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  <w:t> </w:t>
      </w: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br/>
      </w:r>
      <w:r w:rsidRPr="00142AC2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Правила обеспечения безопасности при катании с горок.</w:t>
      </w:r>
    </w:p>
    <w:p w:rsidR="00142AC2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Не съезжать с горки, пока не отошёл в сторону предыдущий спускающийся.</w:t>
      </w:r>
    </w:p>
    <w:p w:rsidR="00142AC2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Не задерживаться внизу, когда съехал, а поскорее отходить или отползать (откатываться) в сторону.</w:t>
      </w:r>
    </w:p>
    <w:p w:rsidR="00142AC2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Не перебегать ледяную дорожку. Объясните детям, что переходить горку поперёк нельзя, даже если кажется, что успеете перебежать до того, как кто-то съедет. На льду легко поскользнуться и попасть под ноги съезжающим.</w:t>
      </w:r>
    </w:p>
    <w:p w:rsidR="00142AC2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142AC2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Во избежание травматизма нельзя кататься, стоя на ногах и на корточках.</w:t>
      </w:r>
    </w:p>
    <w:p w:rsidR="00142AC2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Стараться не съезжать спиной или головой вперёд (на животе), а всегда смотреть перед собой, как при спуске, так и при подъёме.</w:t>
      </w:r>
    </w:p>
    <w:p w:rsidR="00142AC2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Если уйти от столкновения (на пути дерево, человек и т.д.) нельзя, то надо постараться завалиться на бок и откатиться в сторону от ледяной поверхности.</w:t>
      </w:r>
    </w:p>
    <w:p w:rsidR="00142AC2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Если мимо горки идет прохожий, подождать, пока он пройдет, и только тогда совершать спуск.</w:t>
      </w:r>
    </w:p>
    <w:p w:rsidR="00142AC2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Катание на тюбинге (ватрушке) - это один из самых травмоопасных видов отдыха!!!</w:t>
      </w:r>
    </w:p>
    <w:p w:rsidR="00142AC2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В отличие от обычных санок, тюбинги способны развивать большую скорость, закручиваться вокруг своей оси во время спуска, являясь при этом практически неуправляемыми. Поэтому не следует перегружать надувные ватрушки. В характеристиках каждой модели указан максимально допустимый для нее вес.</w:t>
      </w:r>
    </w:p>
    <w:p w:rsidR="00142AC2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Опасно садиться на санки и тюбинги по несколько человек сразу.</w:t>
      </w:r>
    </w:p>
    <w:p w:rsidR="00142AC2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Нельзя прикреплять санки и тюбинги друг к другу «паровозиком», они могут перевернуться.</w:t>
      </w:r>
    </w:p>
    <w:p w:rsidR="00142AC2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Кататься рекомендуется на склонах с уклоном не более 20 градусов. Внизу склона должно быть достаточно места для торможения.</w:t>
      </w:r>
    </w:p>
    <w:p w:rsidR="00A52E27" w:rsidRPr="00142AC2" w:rsidRDefault="00142AC2" w:rsidP="00142A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142AC2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Ни в коем случае не привязывайте санки и тюбинги к транспортным средствам: снегоходам, автомобилям – это крайне опасно для жизни!</w:t>
      </w:r>
      <w:bookmarkStart w:id="0" w:name="_GoBack"/>
      <w:bookmarkEnd w:id="0"/>
    </w:p>
    <w:sectPr w:rsidR="00A52E27" w:rsidRPr="00142AC2" w:rsidSect="00142AC2">
      <w:pgSz w:w="11906" w:h="16838"/>
      <w:pgMar w:top="568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4AF5"/>
    <w:multiLevelType w:val="multilevel"/>
    <w:tmpl w:val="C9C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61A4"/>
    <w:multiLevelType w:val="multilevel"/>
    <w:tmpl w:val="3418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93D3C"/>
    <w:multiLevelType w:val="multilevel"/>
    <w:tmpl w:val="E254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5168B"/>
    <w:multiLevelType w:val="multilevel"/>
    <w:tmpl w:val="1944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7D"/>
    <w:rsid w:val="00142AC2"/>
    <w:rsid w:val="0047477D"/>
    <w:rsid w:val="00A5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7DBE-7DAB-4380-BA42-EA289F2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59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30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225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mdou49.crimea-school.ru/sites/default/files/images/0301_gorka_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4968</Characters>
  <Application>Microsoft Office Word</Application>
  <DocSecurity>0</DocSecurity>
  <Lines>41</Lines>
  <Paragraphs>11</Paragraphs>
  <ScaleCrop>false</ScaleCrop>
  <Company>ZverDVD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2023-02-07T07:01:00Z</dcterms:created>
  <dcterms:modified xsi:type="dcterms:W3CDTF">2023-02-07T07:06:00Z</dcterms:modified>
</cp:coreProperties>
</file>